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66EDFD0" w:rsidR="00DE659C" w:rsidRPr="003F350F" w:rsidRDefault="006376C2" w:rsidP="006376C2">
      <w:pPr>
        <w:pStyle w:val="Titolo1"/>
        <w:spacing w:before="0"/>
        <w:jc w:val="center"/>
        <w:rPr>
          <w:sz w:val="16"/>
          <w:szCs w:val="16"/>
        </w:rPr>
      </w:pPr>
      <w:r w:rsidRPr="006376C2">
        <w:t>Il Padre ama il Figlio e gli ha dato in mano ogni cosa</w:t>
      </w:r>
    </w:p>
    <w:p w14:paraId="6AC66EAD" w14:textId="38EDD07A" w:rsidR="006376C2" w:rsidRPr="006376C2" w:rsidRDefault="00D0621F" w:rsidP="006376C2">
      <w:pPr>
        <w:spacing w:after="120"/>
        <w:jc w:val="both"/>
        <w:rPr>
          <w:rFonts w:ascii="Arial" w:hAnsi="Arial" w:cs="Arial"/>
          <w:i/>
          <w:iCs/>
        </w:rPr>
      </w:pPr>
      <w:r>
        <w:rPr>
          <w:rFonts w:ascii="Arial" w:hAnsi="Arial" w:cs="Arial"/>
        </w:rPr>
        <w:t>Oggi molti discepoli di Gesù sono privi delle più elementari verità di Gesù Signore. Non solo perché manca</w:t>
      </w:r>
      <w:r w:rsidR="0016320B">
        <w:rPr>
          <w:rFonts w:ascii="Arial" w:hAnsi="Arial" w:cs="Arial"/>
        </w:rPr>
        <w:t>no</w:t>
      </w:r>
      <w:r>
        <w:rPr>
          <w:rFonts w:ascii="Arial" w:hAnsi="Arial" w:cs="Arial"/>
        </w:rPr>
        <w:t xml:space="preserve"> di scienza divina e soprannaturale, ma anche perché oggi i seminatori di menzogna e di falsità sulla sua persona si sono moltiplicati in modo esponenziale. Un solo predicatore di menzogne ne ha creato più che una miriade e ognuno della miriade a sua volta ha creato altre miriadi. Ecco la prima verità da confessare su Cristo Gesù: Lu è il Verbo Eterno per mezzo del quale tutto è stato fatto. Lui è il Verbo eterno e il Verbo eterno è il Figlio Unigenito del Padre che si è fatto carne. Il Padre è il D</w:t>
      </w:r>
      <w:r w:rsidR="0016320B">
        <w:rPr>
          <w:rFonts w:ascii="Arial" w:hAnsi="Arial" w:cs="Arial"/>
        </w:rPr>
        <w:t>i</w:t>
      </w:r>
      <w:r>
        <w:rPr>
          <w:rFonts w:ascii="Arial" w:hAnsi="Arial" w:cs="Arial"/>
        </w:rPr>
        <w:t>o di Abramo, il Dio di Isacco, il Diodi Giaco</w:t>
      </w:r>
      <w:r w:rsidR="0023474C">
        <w:rPr>
          <w:rFonts w:ascii="Arial" w:hAnsi="Arial" w:cs="Arial"/>
        </w:rPr>
        <w:t>b</w:t>
      </w:r>
      <w:r>
        <w:rPr>
          <w:rFonts w:ascii="Arial" w:hAnsi="Arial" w:cs="Arial"/>
        </w:rPr>
        <w:t xml:space="preserve">be, il Creatore e il Signore di ogni uomo. </w:t>
      </w:r>
      <w:r w:rsidR="0023474C">
        <w:rPr>
          <w:rFonts w:ascii="Arial" w:hAnsi="Arial" w:cs="Arial"/>
        </w:rPr>
        <w:t xml:space="preserve">Lui è il </w:t>
      </w:r>
      <w:r w:rsidR="0016320B">
        <w:rPr>
          <w:rFonts w:ascii="Arial" w:hAnsi="Arial" w:cs="Arial"/>
        </w:rPr>
        <w:t xml:space="preserve">Portatore </w:t>
      </w:r>
      <w:r w:rsidR="0023474C">
        <w:rPr>
          <w:rFonts w:ascii="Arial" w:hAnsi="Arial" w:cs="Arial"/>
        </w:rPr>
        <w:t xml:space="preserve">sulla terra della verità e della grazia del Padre. Lui è il Rivelatore di Dio nella perfezione eterna del suo amore, della sua verità, della sua Luce: </w:t>
      </w:r>
      <w:r w:rsidR="00F643A0" w:rsidRPr="006376C2">
        <w:rPr>
          <w:rFonts w:ascii="Arial" w:hAnsi="Arial" w:cs="Arial"/>
          <w:i/>
          <w:iCs/>
        </w:rPr>
        <w:t>In</w:t>
      </w:r>
      <w:r w:rsidR="006376C2" w:rsidRPr="006376C2">
        <w:rPr>
          <w:rFonts w:ascii="Arial" w:hAnsi="Arial" w:cs="Arial"/>
          <w:i/>
          <w:iCs/>
        </w:rPr>
        <w:t xml:space="preserve"> principio era il Verbo, e il Verbo era presso Dio e il Verbo era Dio. </w:t>
      </w:r>
      <w:r w:rsidR="00F643A0" w:rsidRPr="006376C2">
        <w:rPr>
          <w:rFonts w:ascii="Arial" w:hAnsi="Arial" w:cs="Arial"/>
          <w:i/>
          <w:iCs/>
        </w:rPr>
        <w:t>Egli</w:t>
      </w:r>
      <w:r w:rsidR="006376C2" w:rsidRPr="006376C2">
        <w:rPr>
          <w:rFonts w:ascii="Arial" w:hAnsi="Arial" w:cs="Arial"/>
          <w:i/>
          <w:iCs/>
        </w:rPr>
        <w:t xml:space="preserve"> era, in principio, presso Dio: </w:t>
      </w:r>
      <w:r w:rsidR="00F643A0" w:rsidRPr="006376C2">
        <w:rPr>
          <w:rFonts w:ascii="Arial" w:hAnsi="Arial" w:cs="Arial"/>
          <w:i/>
          <w:iCs/>
        </w:rPr>
        <w:t>tutto</w:t>
      </w:r>
      <w:r w:rsidR="006376C2" w:rsidRPr="006376C2">
        <w:rPr>
          <w:rFonts w:ascii="Arial" w:hAnsi="Arial" w:cs="Arial"/>
          <w:i/>
          <w:iCs/>
        </w:rPr>
        <w:t xml:space="preserve"> è stato fatto per mezzo di lui e senza di lui nulla è stato fatto di ciò che esiste. </w:t>
      </w:r>
      <w:r w:rsidR="00F643A0" w:rsidRPr="006376C2">
        <w:rPr>
          <w:rFonts w:ascii="Arial" w:hAnsi="Arial" w:cs="Arial"/>
          <w:i/>
          <w:iCs/>
        </w:rPr>
        <w:t>In</w:t>
      </w:r>
      <w:r w:rsidR="006376C2" w:rsidRPr="006376C2">
        <w:rPr>
          <w:rFonts w:ascii="Arial" w:hAnsi="Arial" w:cs="Arial"/>
          <w:i/>
          <w:iCs/>
        </w:rPr>
        <w:t xml:space="preserve"> lui era la vita e la vita era la luce degli uomini; </w:t>
      </w:r>
      <w:r w:rsidR="00F643A0" w:rsidRPr="006376C2">
        <w:rPr>
          <w:rFonts w:ascii="Arial" w:hAnsi="Arial" w:cs="Arial"/>
          <w:i/>
          <w:iCs/>
        </w:rPr>
        <w:t>la</w:t>
      </w:r>
      <w:r w:rsidR="006376C2" w:rsidRPr="006376C2">
        <w:rPr>
          <w:rFonts w:ascii="Arial" w:hAnsi="Arial" w:cs="Arial"/>
          <w:i/>
          <w:iCs/>
        </w:rPr>
        <w:t xml:space="preserve"> luce splende nelle tenebre e le tenebre non l’hanno vinta. E il Verbo si fece carne e venne ad abitare in mezzo a noi; e noi abbiamo contemplato la sua gloria, gloria come del Figlio unigenito che viene dal Padre, pieno di grazia e di verità. </w:t>
      </w:r>
      <w:r w:rsidR="00F643A0" w:rsidRPr="006376C2">
        <w:rPr>
          <w:rFonts w:ascii="Arial" w:hAnsi="Arial" w:cs="Arial"/>
          <w:i/>
          <w:iCs/>
        </w:rPr>
        <w:t>Dalla</w:t>
      </w:r>
      <w:r w:rsidR="006376C2" w:rsidRPr="006376C2">
        <w:rPr>
          <w:rFonts w:ascii="Arial" w:hAnsi="Arial" w:cs="Arial"/>
          <w:i/>
          <w:iCs/>
        </w:rPr>
        <w:t xml:space="preserve"> sua pienezza noi tutti abbiamo ricevuto: grazia su grazia. </w:t>
      </w:r>
      <w:r w:rsidR="00F643A0" w:rsidRPr="006376C2">
        <w:rPr>
          <w:rFonts w:ascii="Arial" w:hAnsi="Arial" w:cs="Arial"/>
          <w:i/>
          <w:iCs/>
        </w:rPr>
        <w:t>Perché</w:t>
      </w:r>
      <w:r w:rsidR="006376C2" w:rsidRPr="006376C2">
        <w:rPr>
          <w:rFonts w:ascii="Arial" w:hAnsi="Arial" w:cs="Arial"/>
          <w:i/>
          <w:iCs/>
        </w:rPr>
        <w:t xml:space="preserve"> la Legge fu data per mezzo di Mosè, la grazia e la verità vennero per mezzo di Gesù Cristo. </w:t>
      </w:r>
      <w:r w:rsidR="00F643A0" w:rsidRPr="006376C2">
        <w:rPr>
          <w:rFonts w:ascii="Arial" w:hAnsi="Arial" w:cs="Arial"/>
          <w:i/>
          <w:iCs/>
        </w:rPr>
        <w:t>Dio</w:t>
      </w:r>
      <w:r w:rsidR="006376C2" w:rsidRPr="006376C2">
        <w:rPr>
          <w:rFonts w:ascii="Arial" w:hAnsi="Arial" w:cs="Arial"/>
          <w:i/>
          <w:iCs/>
        </w:rPr>
        <w:t xml:space="preserve">, nessuno lo ha mai visto: il Figlio unigenito, che è Dio ed è nel seno del Padre, è lui che lo ha rivelato (Cfr. Gv 1,1-18). </w:t>
      </w:r>
    </w:p>
    <w:p w14:paraId="66CED3B9" w14:textId="63FC595A" w:rsidR="00A0747E" w:rsidRPr="001002DD" w:rsidRDefault="0023474C" w:rsidP="00F2253F">
      <w:pPr>
        <w:spacing w:after="120"/>
        <w:jc w:val="both"/>
        <w:rPr>
          <w:rFonts w:ascii="Arial" w:hAnsi="Arial" w:cs="Arial"/>
          <w:i/>
          <w:iCs/>
        </w:rPr>
      </w:pPr>
      <w:r>
        <w:rPr>
          <w:rFonts w:ascii="Arial" w:hAnsi="Arial" w:cs="Arial"/>
        </w:rPr>
        <w:t xml:space="preserve">Gesù è il Mediatore Universale tra il Padre-Dio e l’intero universo. Tutto discende dal cielo per mezzo di </w:t>
      </w:r>
      <w:r w:rsidR="0016320B">
        <w:rPr>
          <w:rFonts w:ascii="Arial" w:hAnsi="Arial" w:cs="Arial"/>
        </w:rPr>
        <w:t xml:space="preserve">Lui </w:t>
      </w:r>
      <w:r>
        <w:rPr>
          <w:rFonts w:ascii="Arial" w:hAnsi="Arial" w:cs="Arial"/>
        </w:rPr>
        <w:t xml:space="preserve">e tutto sale al Padre per mezzo di Lui. Nulla avviene senza di Lui e tuto si compie per Lui. </w:t>
      </w:r>
      <w:r w:rsidR="00F2253F">
        <w:rPr>
          <w:rFonts w:ascii="Arial" w:hAnsi="Arial" w:cs="Arial"/>
        </w:rPr>
        <w:t>Anche questa verità oggi è scomparsa. Il vero Mediatore è dichiarato non mediatore. I falsi mediatori, i mediatori di se stessi, vengono innalzati a Veri Mediatori: “</w:t>
      </w:r>
      <w:r w:rsidR="00F643A0" w:rsidRPr="001002DD">
        <w:rPr>
          <w:rFonts w:ascii="Arial" w:hAnsi="Arial" w:cs="Arial"/>
          <w:i/>
          <w:iCs/>
        </w:rPr>
        <w:t>Gli</w:t>
      </w:r>
      <w:r w:rsidR="006376C2" w:rsidRPr="001002DD">
        <w:rPr>
          <w:rFonts w:ascii="Arial" w:hAnsi="Arial" w:cs="Arial"/>
          <w:i/>
          <w:iCs/>
        </w:rPr>
        <w:t xml:space="preserve"> replicò Natanaele: «Rabbì, tu sei il Figlio di Dio, tu sei il re d’Israele!». </w:t>
      </w:r>
      <w:r w:rsidR="00F643A0" w:rsidRPr="001002DD">
        <w:rPr>
          <w:rFonts w:ascii="Arial" w:hAnsi="Arial" w:cs="Arial"/>
          <w:i/>
          <w:iCs/>
        </w:rPr>
        <w:t>Gli</w:t>
      </w:r>
      <w:r w:rsidR="006376C2" w:rsidRPr="001002DD">
        <w:rPr>
          <w:rFonts w:ascii="Arial" w:hAnsi="Arial" w:cs="Arial"/>
          <w:i/>
          <w:iCs/>
        </w:rPr>
        <w:t xml:space="preserve"> rispose Gesù: «Perché ti ho detto che ti avevo visto sotto l’albero di fichi, tu credi? Vedrai cose più grandi di queste!». </w:t>
      </w:r>
      <w:r w:rsidR="00F643A0" w:rsidRPr="001002DD">
        <w:rPr>
          <w:rFonts w:ascii="Arial" w:hAnsi="Arial" w:cs="Arial"/>
          <w:i/>
          <w:iCs/>
        </w:rPr>
        <w:t>Poi</w:t>
      </w:r>
      <w:r w:rsidR="006376C2" w:rsidRPr="001002DD">
        <w:rPr>
          <w:rFonts w:ascii="Arial" w:hAnsi="Arial" w:cs="Arial"/>
          <w:i/>
          <w:iCs/>
        </w:rPr>
        <w:t xml:space="preserve"> gli disse: «In verità, in verità io vi dico: vedrete il cielo aperto e gli angeli di Dio salire e scendere sopra il Figlio dell’uomo» /Gv 1,51-51). </w:t>
      </w:r>
      <w:r w:rsidR="00F2253F" w:rsidRPr="00F2253F">
        <w:rPr>
          <w:rFonts w:ascii="Arial" w:hAnsi="Arial" w:cs="Arial"/>
          <w:i/>
          <w:iCs/>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w:t>
      </w:r>
      <w:r w:rsidR="00F2253F">
        <w:rPr>
          <w:rFonts w:ascii="Arial" w:hAnsi="Arial" w:cs="Arial"/>
          <w:i/>
          <w:iCs/>
        </w:rPr>
        <w:t xml:space="preserve"> </w:t>
      </w:r>
      <w:r w:rsidR="00F2253F" w:rsidRPr="00F2253F">
        <w:rPr>
          <w:rFonts w:ascii="Arial" w:hAnsi="Arial" w:cs="Arial"/>
          <w:i/>
          <w:iCs/>
        </w:rPr>
        <w:t xml:space="preserve">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00F2253F">
        <w:rPr>
          <w:rFonts w:ascii="Arial" w:hAnsi="Arial" w:cs="Arial"/>
          <w:i/>
          <w:iCs/>
        </w:rPr>
        <w:t xml:space="preserve"> </w:t>
      </w:r>
      <w:r w:rsidR="00F2253F" w:rsidRPr="00F2253F">
        <w:rPr>
          <w:rFonts w:ascii="Arial" w:hAnsi="Arial" w:cs="Arial"/>
          <w:i/>
          <w:iCs/>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 E, rivolto ai discepoli, in disparte, disse: «Beati gli occhi che vedono ciò che voi vedete. Io vi dico che molti profeti e re hanno voluto vedere ciò che voi guardate, ma non lo videro, e ascoltare ciò che voi ascoltate, ma non lo ascoltarono» /Lc 10,21-24).</w:t>
      </w:r>
    </w:p>
    <w:p w14:paraId="46A09703" w14:textId="114DEE74" w:rsidR="006376C2" w:rsidRPr="001002DD" w:rsidRDefault="00F2253F" w:rsidP="006376C2">
      <w:pPr>
        <w:spacing w:after="120"/>
        <w:jc w:val="both"/>
        <w:rPr>
          <w:rFonts w:ascii="Arial" w:hAnsi="Arial" w:cs="Arial"/>
          <w:i/>
          <w:iCs/>
        </w:rPr>
      </w:pPr>
      <w:r>
        <w:rPr>
          <w:rFonts w:ascii="Arial" w:hAnsi="Arial" w:cs="Arial"/>
        </w:rPr>
        <w:t xml:space="preserve">Gesù è Colui che è sempre dal Padre in ogni opera che Lui compie e in ogni Parola che </w:t>
      </w:r>
      <w:r w:rsidR="0016320B">
        <w:rPr>
          <w:rFonts w:ascii="Arial" w:hAnsi="Arial" w:cs="Arial"/>
        </w:rPr>
        <w:t xml:space="preserve">Lui </w:t>
      </w:r>
      <w:r>
        <w:rPr>
          <w:rFonts w:ascii="Arial" w:hAnsi="Arial" w:cs="Arial"/>
        </w:rPr>
        <w:t>proferisce. Tutto Lui attinge dal cuore del Padre e dal cuore del Padre lo riversa sull’umanità per la sua vera salvezza e redenzione. Se Lui dice una Parola, questa Parola è del Padre. Se Lui compie un’opera</w:t>
      </w:r>
      <w:r w:rsidR="0016320B">
        <w:rPr>
          <w:rFonts w:ascii="Arial" w:hAnsi="Arial" w:cs="Arial"/>
        </w:rPr>
        <w:t>,</w:t>
      </w:r>
      <w:r>
        <w:rPr>
          <w:rFonts w:ascii="Arial" w:hAnsi="Arial" w:cs="Arial"/>
        </w:rPr>
        <w:t xml:space="preserve"> questa opera è del Padre. Se Lui spiega secondo purissima verità la Parola del Padre, questa spiegazione è del Padre, dal cui cuore la Parola è scaturita. Senza questa verità nel nostro cuore, nulla mai conoscere</w:t>
      </w:r>
      <w:r w:rsidR="0016320B">
        <w:rPr>
          <w:rFonts w:ascii="Arial" w:hAnsi="Arial" w:cs="Arial"/>
        </w:rPr>
        <w:t>mo</w:t>
      </w:r>
      <w:r>
        <w:rPr>
          <w:rFonts w:ascii="Arial" w:hAnsi="Arial" w:cs="Arial"/>
        </w:rPr>
        <w:t xml:space="preserve"> né di Cristo e né del Padre: “</w:t>
      </w:r>
      <w:r w:rsidR="00F643A0" w:rsidRPr="001002DD">
        <w:rPr>
          <w:rFonts w:ascii="Arial" w:hAnsi="Arial" w:cs="Arial"/>
          <w:i/>
          <w:iCs/>
        </w:rPr>
        <w:t>Gesù</w:t>
      </w:r>
      <w:r w:rsidR="006376C2" w:rsidRPr="001002DD">
        <w:rPr>
          <w:rFonts w:ascii="Arial" w:hAnsi="Arial" w:cs="Arial"/>
          <w:i/>
          <w:iCs/>
        </w:rPr>
        <w:t xml:space="preserve">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w:t>
      </w:r>
      <w:r w:rsidR="00F643A0" w:rsidRPr="001002DD">
        <w:rPr>
          <w:rFonts w:ascii="Arial" w:hAnsi="Arial" w:cs="Arial"/>
          <w:i/>
          <w:iCs/>
        </w:rPr>
        <w:t>Come</w:t>
      </w:r>
      <w:r w:rsidR="006376C2" w:rsidRPr="001002DD">
        <w:rPr>
          <w:rFonts w:ascii="Arial" w:hAnsi="Arial" w:cs="Arial"/>
          <w:i/>
          <w:iCs/>
        </w:rPr>
        <w:t xml:space="preserve"> il Padre risuscita i morti e dà la vita, così anche il Figlio dà la vita a chi egli vuole. Il Padre infatti non giudica nessuno, ma ha dato ogni giudizio al Figlio, </w:t>
      </w:r>
      <w:r w:rsidR="00F643A0" w:rsidRPr="001002DD">
        <w:rPr>
          <w:rFonts w:ascii="Arial" w:hAnsi="Arial" w:cs="Arial"/>
          <w:i/>
          <w:iCs/>
        </w:rPr>
        <w:t>perché</w:t>
      </w:r>
      <w:r w:rsidR="006376C2" w:rsidRPr="001002DD">
        <w:rPr>
          <w:rFonts w:ascii="Arial" w:hAnsi="Arial" w:cs="Arial"/>
          <w:i/>
          <w:iCs/>
        </w:rPr>
        <w:t xml:space="preserve"> tutti onorino il Figlio come onorano il Padre. Chi non onora il Figlio, non onora il Padre che lo ha mandato. </w:t>
      </w:r>
      <w:r w:rsidR="00F643A0" w:rsidRPr="001002DD">
        <w:rPr>
          <w:rFonts w:ascii="Arial" w:hAnsi="Arial" w:cs="Arial"/>
          <w:i/>
          <w:iCs/>
        </w:rPr>
        <w:t>In</w:t>
      </w:r>
      <w:r w:rsidR="006376C2" w:rsidRPr="001002DD">
        <w:rPr>
          <w:rFonts w:ascii="Arial" w:hAnsi="Arial" w:cs="Arial"/>
          <w:i/>
          <w:iCs/>
        </w:rPr>
        <w:t xml:space="preserve"> verità, in verità io vi dico: chi ascolta la mia parola e crede a colui che mi ha mandato, ha la vita eterna e non va incontro al giudizio, ma è passato dalla morte alla vita. </w:t>
      </w:r>
      <w:r w:rsidR="00F643A0" w:rsidRPr="001002DD">
        <w:rPr>
          <w:rFonts w:ascii="Arial" w:hAnsi="Arial" w:cs="Arial"/>
          <w:i/>
          <w:iCs/>
        </w:rPr>
        <w:t>In</w:t>
      </w:r>
      <w:r w:rsidR="006376C2" w:rsidRPr="001002DD">
        <w:rPr>
          <w:rFonts w:ascii="Arial" w:hAnsi="Arial" w:cs="Arial"/>
          <w:i/>
          <w:iCs/>
        </w:rPr>
        <w:t xml:space="preserve"> verità, in verità io vi dico: viene l’ora – ed è questa – in cui i morti udranno la voce del Figlio di Dio e quelli che l’avranno ascoltata, vivranno. </w:t>
      </w:r>
      <w:r w:rsidR="00F643A0" w:rsidRPr="001002DD">
        <w:rPr>
          <w:rFonts w:ascii="Arial" w:hAnsi="Arial" w:cs="Arial"/>
          <w:i/>
          <w:iCs/>
        </w:rPr>
        <w:t>Come</w:t>
      </w:r>
      <w:r w:rsidR="006376C2" w:rsidRPr="001002DD">
        <w:rPr>
          <w:rFonts w:ascii="Arial" w:hAnsi="Arial" w:cs="Arial"/>
          <w:i/>
          <w:iCs/>
        </w:rPr>
        <w:t xml:space="preserve"> infatti il Padre ha la vita in se stesso, così ha </w:t>
      </w:r>
      <w:r w:rsidR="006376C2" w:rsidRPr="001002DD">
        <w:rPr>
          <w:rFonts w:ascii="Arial" w:hAnsi="Arial" w:cs="Arial"/>
          <w:i/>
          <w:iCs/>
        </w:rPr>
        <w:lastRenderedPageBreak/>
        <w:t xml:space="preserve">concesso anche al Figlio di avere la vita in se stesso, </w:t>
      </w:r>
      <w:r w:rsidR="00F643A0" w:rsidRPr="001002DD">
        <w:rPr>
          <w:rFonts w:ascii="Arial" w:hAnsi="Arial" w:cs="Arial"/>
          <w:i/>
          <w:iCs/>
        </w:rPr>
        <w:t>e</w:t>
      </w:r>
      <w:r w:rsidR="006376C2" w:rsidRPr="001002DD">
        <w:rPr>
          <w:rFonts w:ascii="Arial" w:hAnsi="Arial" w:cs="Arial"/>
          <w:i/>
          <w:iCs/>
        </w:rPr>
        <w:t xml:space="preserve"> gli ha dato il potere di giudicare, perché è Figlio dell’uomo. </w:t>
      </w:r>
      <w:r w:rsidR="00F643A0" w:rsidRPr="001002DD">
        <w:rPr>
          <w:rFonts w:ascii="Arial" w:hAnsi="Arial" w:cs="Arial"/>
          <w:i/>
          <w:iCs/>
        </w:rPr>
        <w:t>Non</w:t>
      </w:r>
      <w:r w:rsidR="006376C2" w:rsidRPr="001002DD">
        <w:rPr>
          <w:rFonts w:ascii="Arial" w:hAnsi="Arial" w:cs="Arial"/>
          <w:i/>
          <w:iCs/>
        </w:rPr>
        <w:t xml:space="preserve"> meravigliatevi di questo: viene l’ora in cui tutti coloro che sono nei sepolcri udranno la sua voce </w:t>
      </w:r>
      <w:r w:rsidR="00F643A0" w:rsidRPr="001002DD">
        <w:rPr>
          <w:rFonts w:ascii="Arial" w:hAnsi="Arial" w:cs="Arial"/>
          <w:i/>
          <w:iCs/>
        </w:rPr>
        <w:t>e</w:t>
      </w:r>
      <w:r w:rsidR="006376C2" w:rsidRPr="001002DD">
        <w:rPr>
          <w:rFonts w:ascii="Arial" w:hAnsi="Arial" w:cs="Arial"/>
          <w:i/>
          <w:iCs/>
        </w:rPr>
        <w:t xml:space="preserve"> usciranno, quanti fecero il bene per una risurrezione di vita e quanti fecero il male per una risurrezione di condanna. </w:t>
      </w:r>
      <w:r w:rsidR="00F643A0" w:rsidRPr="001002DD">
        <w:rPr>
          <w:rFonts w:ascii="Arial" w:hAnsi="Arial" w:cs="Arial"/>
          <w:i/>
          <w:iCs/>
        </w:rPr>
        <w:t>Da</w:t>
      </w:r>
      <w:r w:rsidR="006376C2" w:rsidRPr="001002DD">
        <w:rPr>
          <w:rFonts w:ascii="Arial" w:hAnsi="Arial" w:cs="Arial"/>
          <w:i/>
          <w:iCs/>
        </w:rPr>
        <w:t xml:space="preserve"> me, io non posso fare nulla. Giudico secondo quello che ascolto e il mio giudizio è giusto, perché non cerco la mia volontà, ma la volontà di colui che mi ha mandato (Gv 5,19-30). </w:t>
      </w:r>
    </w:p>
    <w:p w14:paraId="6E7B46D0" w14:textId="1D581B19" w:rsidR="006376C2" w:rsidRPr="001002DD" w:rsidRDefault="00F2253F" w:rsidP="006376C2">
      <w:pPr>
        <w:spacing w:after="120"/>
        <w:jc w:val="both"/>
        <w:rPr>
          <w:rFonts w:ascii="Arial" w:hAnsi="Arial" w:cs="Arial"/>
          <w:i/>
          <w:iCs/>
        </w:rPr>
      </w:pPr>
      <w:r>
        <w:rPr>
          <w:rFonts w:ascii="Arial" w:hAnsi="Arial" w:cs="Arial"/>
        </w:rPr>
        <w:t xml:space="preserve">Gesù è colui nella cui Persona di Verbo </w:t>
      </w:r>
      <w:r w:rsidR="0016320B">
        <w:rPr>
          <w:rFonts w:ascii="Arial" w:hAnsi="Arial" w:cs="Arial"/>
        </w:rPr>
        <w:t xml:space="preserve">Incarnato </w:t>
      </w:r>
      <w:r>
        <w:rPr>
          <w:rFonts w:ascii="Arial" w:hAnsi="Arial" w:cs="Arial"/>
        </w:rPr>
        <w:t>si compie la profezia di Daniele. Il Padre a Lui dona ogni potere sulla terra e nei cieli. A Lui consegna il Libro sigillato con sette sigilli. Lui viene costituito Signore dei signori e Principe dei re della terra. Lui viene elevato a Re dell’universo e a Giudice dei vivi e dei morti. Tutto l’universo visibile e invisibile è posto nelle sue mani, sotto il suo governo eterno: “</w:t>
      </w:r>
      <w:r w:rsidR="006376C2" w:rsidRPr="001002DD">
        <w:rPr>
          <w:rFonts w:ascii="Arial" w:hAnsi="Arial" w:cs="Arial"/>
          <w:i/>
          <w:iCs/>
        </w:rPr>
        <w:t xml:space="preserve">E vidi, nella mano destra di Colui che sedeva sul trono, un libro scritto sul lato interno e su quello esterno, sigillato con sette sigilli. </w:t>
      </w:r>
      <w:r w:rsidR="00F643A0" w:rsidRPr="001002DD">
        <w:rPr>
          <w:rFonts w:ascii="Arial" w:hAnsi="Arial" w:cs="Arial"/>
          <w:i/>
          <w:iCs/>
        </w:rPr>
        <w:t>Vidi</w:t>
      </w:r>
      <w:r w:rsidR="006376C2" w:rsidRPr="001002DD">
        <w:rPr>
          <w:rFonts w:ascii="Arial" w:hAnsi="Arial" w:cs="Arial"/>
          <w:i/>
          <w:iCs/>
        </w:rPr>
        <w:t xml:space="preserve"> un angelo forte che proclamava a gran voce: «Chi è degno di aprire il libro e scioglierne i sigilli?». </w:t>
      </w:r>
      <w:r w:rsidR="00F643A0" w:rsidRPr="001002DD">
        <w:rPr>
          <w:rFonts w:ascii="Arial" w:hAnsi="Arial" w:cs="Arial"/>
          <w:i/>
          <w:iCs/>
        </w:rPr>
        <w:t>Ma</w:t>
      </w:r>
      <w:r w:rsidR="006376C2" w:rsidRPr="001002DD">
        <w:rPr>
          <w:rFonts w:ascii="Arial" w:hAnsi="Arial" w:cs="Arial"/>
          <w:i/>
          <w:iCs/>
        </w:rPr>
        <w:t xml:space="preserve"> nessuno né in cielo, né in terra, né sotto terra, era in grado di aprire il libro e di guardarlo. </w:t>
      </w:r>
      <w:r w:rsidR="00F643A0" w:rsidRPr="001002DD">
        <w:rPr>
          <w:rFonts w:ascii="Arial" w:hAnsi="Arial" w:cs="Arial"/>
          <w:i/>
          <w:iCs/>
        </w:rPr>
        <w:t>Io</w:t>
      </w:r>
      <w:r w:rsidR="006376C2" w:rsidRPr="001002DD">
        <w:rPr>
          <w:rFonts w:ascii="Arial" w:hAnsi="Arial" w:cs="Arial"/>
          <w:i/>
          <w:iCs/>
        </w:rPr>
        <w:t xml:space="preserve"> piangevo molto, perché non fu trovato nessuno degno di aprire il libro e di guardarlo.  </w:t>
      </w:r>
      <w:r w:rsidR="00F643A0" w:rsidRPr="001002DD">
        <w:rPr>
          <w:rFonts w:ascii="Arial" w:hAnsi="Arial" w:cs="Arial"/>
          <w:i/>
          <w:iCs/>
        </w:rPr>
        <w:t>Uno</w:t>
      </w:r>
      <w:r w:rsidR="006376C2" w:rsidRPr="001002DD">
        <w:rPr>
          <w:rFonts w:ascii="Arial" w:hAnsi="Arial" w:cs="Arial"/>
          <w:i/>
          <w:iCs/>
        </w:rPr>
        <w:t xml:space="preserve"> degli anziani mi disse: «Non piangere; ha vinto il leone della tribù di Giuda, il Germoglio di Davide, e aprirà il libro e i suoi sette sigilli». </w:t>
      </w:r>
      <w:r w:rsidR="00F643A0" w:rsidRPr="001002DD">
        <w:rPr>
          <w:rFonts w:ascii="Arial" w:hAnsi="Arial" w:cs="Arial"/>
          <w:i/>
          <w:iCs/>
        </w:rPr>
        <w:t>Poi</w:t>
      </w:r>
      <w:r w:rsidR="006376C2" w:rsidRPr="001002DD">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00F643A0" w:rsidRPr="001002DD">
        <w:rPr>
          <w:rFonts w:ascii="Arial" w:hAnsi="Arial" w:cs="Arial"/>
          <w:i/>
          <w:iCs/>
        </w:rPr>
        <w:t>Giunse</w:t>
      </w:r>
      <w:r w:rsidR="006376C2" w:rsidRPr="001002DD">
        <w:rPr>
          <w:rFonts w:ascii="Arial" w:hAnsi="Arial" w:cs="Arial"/>
          <w:i/>
          <w:iCs/>
        </w:rPr>
        <w:t xml:space="preserve"> e prese il libro dalla destra di Colui che sedeva sul trono. </w:t>
      </w:r>
      <w:r w:rsidR="00F643A0" w:rsidRPr="001002DD">
        <w:rPr>
          <w:rFonts w:ascii="Arial" w:hAnsi="Arial" w:cs="Arial"/>
          <w:i/>
          <w:iCs/>
        </w:rPr>
        <w:t>E</w:t>
      </w:r>
      <w:r w:rsidR="006376C2" w:rsidRPr="001002DD">
        <w:rPr>
          <w:rFonts w:ascii="Arial" w:hAnsi="Arial" w:cs="Arial"/>
          <w:i/>
          <w:iCs/>
        </w:rPr>
        <w:t xml:space="preserve"> quando l’ebbe preso, i quattro esseri viventi e i ventiquattro anziani si prostrarono davanti all’Agnello, avendo ciascuno una cetra e coppe d’oro colme di profumi, che sono le preghiere dei santi, </w:t>
      </w:r>
      <w:r w:rsidR="00F643A0" w:rsidRPr="001002DD">
        <w:rPr>
          <w:rFonts w:ascii="Arial" w:hAnsi="Arial" w:cs="Arial"/>
          <w:i/>
          <w:iCs/>
        </w:rPr>
        <w:t>e</w:t>
      </w:r>
      <w:r w:rsidR="006376C2" w:rsidRPr="001002DD">
        <w:rPr>
          <w:rFonts w:ascii="Arial" w:hAnsi="Arial" w:cs="Arial"/>
          <w:i/>
          <w:iCs/>
        </w:rPr>
        <w:t xml:space="preserv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00C45DD5">
        <w:rPr>
          <w:rFonts w:ascii="Arial" w:hAnsi="Arial" w:cs="Arial"/>
          <w:i/>
          <w:iCs/>
        </w:rPr>
        <w:t xml:space="preserve"> </w:t>
      </w:r>
      <w:r w:rsidR="006376C2" w:rsidRPr="001002DD">
        <w:rPr>
          <w:rFonts w:ascii="Arial" w:hAnsi="Arial" w:cs="Arial"/>
          <w:i/>
          <w:iC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r w:rsidR="00F643A0" w:rsidRPr="001002DD">
        <w:rPr>
          <w:rFonts w:ascii="Arial" w:hAnsi="Arial" w:cs="Arial"/>
          <w:i/>
          <w:iCs/>
        </w:rPr>
        <w:t>Tutte</w:t>
      </w:r>
      <w:r w:rsidR="006376C2" w:rsidRPr="001002DD">
        <w:rPr>
          <w:rFonts w:ascii="Arial" w:hAnsi="Arial" w:cs="Arial"/>
          <w:i/>
          <w:iCs/>
        </w:rPr>
        <w:t xml:space="preserv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5,1-15). </w:t>
      </w:r>
    </w:p>
    <w:p w14:paraId="5A3FA7FC" w14:textId="2F1180D1" w:rsidR="006376C2" w:rsidRDefault="003207A8" w:rsidP="006376C2">
      <w:pPr>
        <w:spacing w:after="120"/>
        <w:jc w:val="both"/>
        <w:rPr>
          <w:rFonts w:ascii="Arial" w:hAnsi="Arial" w:cs="Arial"/>
        </w:rPr>
      </w:pPr>
      <w:r>
        <w:rPr>
          <w:rFonts w:ascii="Arial" w:hAnsi="Arial" w:cs="Arial"/>
        </w:rPr>
        <w:t>Lui, Gesù, è lo Sposo chiamato a celebrare uno sposalizio eterno con quanti da Lui si sono lasciati redimere, salvare, santificare. Lui è il Pastore del Padre per condurre ogni anima alle sorgenti eterne dell’acqua della vita. Lui è il Crocifisso e il Risorto eterno. Lui ha lavato la sua sposa con il proprio sangue al fine di renderla pure e senza macchia al suo cospetto. Lui è mandato dal Padre per dare la grazia senza  misura e per colmare di Spirito Santo ogni uomo che crede in Lui e fa della sua Parola la sola verità alla quale prestare ogni obbedienza.</w:t>
      </w:r>
    </w:p>
    <w:p w14:paraId="10DF8244" w14:textId="0CFB4A76" w:rsidR="000B02B1" w:rsidRDefault="006376C2" w:rsidP="005F7D65">
      <w:pPr>
        <w:spacing w:after="120"/>
        <w:jc w:val="both"/>
        <w:rPr>
          <w:rFonts w:ascii="Arial" w:hAnsi="Arial" w:cs="Arial"/>
          <w:i/>
        </w:rPr>
      </w:pPr>
      <w:r w:rsidRPr="005F7D65">
        <w:rPr>
          <w:rFonts w:ascii="Arial" w:hAnsi="Arial" w:cs="Arial"/>
          <w:i/>
          <w:iCs/>
        </w:rPr>
        <w:t>Dopo</w:t>
      </w:r>
      <w:r w:rsidR="005F7D65" w:rsidRPr="005F7D65">
        <w:rPr>
          <w:rFonts w:ascii="Arial" w:hAnsi="Arial" w:cs="Arial"/>
          <w:i/>
          <w:iCs/>
        </w:rPr>
        <w:t xml:space="preserve"> queste cose, Gesù andò con i suoi discepoli nella regione della Giudea, e là si tratteneva con loro e battezzava. </w:t>
      </w:r>
      <w:r w:rsidRPr="005F7D65">
        <w:rPr>
          <w:rFonts w:ascii="Arial" w:hAnsi="Arial" w:cs="Arial"/>
          <w:i/>
          <w:iCs/>
        </w:rPr>
        <w:t>Anche</w:t>
      </w:r>
      <w:r w:rsidR="005F7D65" w:rsidRPr="005F7D65">
        <w:rPr>
          <w:rFonts w:ascii="Arial" w:hAnsi="Arial" w:cs="Arial"/>
          <w:i/>
          <w:iCs/>
        </w:rPr>
        <w:t xml:space="preserve"> Giovanni battezzava a Ennòn, vicino a Salìm, perché là c’era molta acqua; e la gente andava a farsi battezzare. </w:t>
      </w:r>
      <w:r w:rsidRPr="005F7D65">
        <w:rPr>
          <w:rFonts w:ascii="Arial" w:hAnsi="Arial" w:cs="Arial"/>
          <w:i/>
          <w:iCs/>
        </w:rPr>
        <w:t>Giovanni</w:t>
      </w:r>
      <w:r w:rsidR="005F7D65" w:rsidRPr="005F7D65">
        <w:rPr>
          <w:rFonts w:ascii="Arial" w:hAnsi="Arial" w:cs="Arial"/>
          <w:i/>
          <w:iCs/>
        </w:rPr>
        <w:t>, infatti, non era ancora stato gettato in prigione.</w:t>
      </w:r>
      <w:r>
        <w:rPr>
          <w:rFonts w:ascii="Arial" w:hAnsi="Arial" w:cs="Arial"/>
          <w:i/>
          <w:iCs/>
        </w:rPr>
        <w:t xml:space="preserve"> </w:t>
      </w:r>
      <w:r w:rsidRPr="005F7D65">
        <w:rPr>
          <w:rFonts w:ascii="Arial" w:hAnsi="Arial" w:cs="Arial"/>
          <w:i/>
          <w:iCs/>
        </w:rPr>
        <w:t>Nacque</w:t>
      </w:r>
      <w:r w:rsidR="005F7D65" w:rsidRPr="005F7D65">
        <w:rPr>
          <w:rFonts w:ascii="Arial" w:hAnsi="Arial" w:cs="Arial"/>
          <w:i/>
          <w:iCs/>
        </w:rPr>
        <w:t xml:space="preserve"> allora una discussione tra i discepoli di Giovanni e un Giudeo riguardo alla purificazione rituale. </w:t>
      </w:r>
      <w:r w:rsidRPr="005F7D65">
        <w:rPr>
          <w:rFonts w:ascii="Arial" w:hAnsi="Arial" w:cs="Arial"/>
          <w:i/>
          <w:iCs/>
        </w:rPr>
        <w:t>Andarono</w:t>
      </w:r>
      <w:r w:rsidR="005F7D65" w:rsidRPr="005F7D65">
        <w:rPr>
          <w:rFonts w:ascii="Arial" w:hAnsi="Arial" w:cs="Arial"/>
          <w:i/>
          <w:iCs/>
        </w:rPr>
        <w:t xml:space="preserve"> da Giovanni e gli dissero: «Rabbì, colui che era con te dall’altra parte del Giordano e al quale hai dato testimonianza, ecco, sta battezzando e tutti accorrono a lui». </w:t>
      </w:r>
      <w:r w:rsidRPr="005F7D65">
        <w:rPr>
          <w:rFonts w:ascii="Arial" w:hAnsi="Arial" w:cs="Arial"/>
          <w:i/>
          <w:iCs/>
        </w:rPr>
        <w:t>Giovanni</w:t>
      </w:r>
      <w:r w:rsidR="005F7D65" w:rsidRPr="005F7D65">
        <w:rPr>
          <w:rFonts w:ascii="Arial" w:hAnsi="Arial" w:cs="Arial"/>
          <w:i/>
          <w:iCs/>
        </w:rPr>
        <w:t xml:space="preserve"> rispose: «Nessuno può prendersi qualcosa se non gli è stata data dal cielo. </w:t>
      </w:r>
      <w:r w:rsidRPr="005F7D65">
        <w:rPr>
          <w:rFonts w:ascii="Arial" w:hAnsi="Arial" w:cs="Arial"/>
          <w:i/>
          <w:iCs/>
        </w:rPr>
        <w:t>Voi</w:t>
      </w:r>
      <w:r w:rsidR="005F7D65" w:rsidRPr="005F7D65">
        <w:rPr>
          <w:rFonts w:ascii="Arial" w:hAnsi="Arial" w:cs="Arial"/>
          <w:i/>
          <w:iCs/>
        </w:rPr>
        <w:t xml:space="preserve"> stessi mi siete testimoni che io ho detto: “Non sono io il Cristo”, ma: “Sono stato mandato avanti a lui”. </w:t>
      </w:r>
      <w:r w:rsidRPr="005F7D65">
        <w:rPr>
          <w:rFonts w:ascii="Arial" w:hAnsi="Arial" w:cs="Arial"/>
          <w:i/>
          <w:iCs/>
        </w:rPr>
        <w:t>Lo</w:t>
      </w:r>
      <w:r w:rsidR="005F7D65" w:rsidRPr="005F7D65">
        <w:rPr>
          <w:rFonts w:ascii="Arial" w:hAnsi="Arial" w:cs="Arial"/>
          <w:i/>
          <w:iCs/>
        </w:rPr>
        <w:t xml:space="preserve"> sposo è colui al quale appartiene la sposa; ma l’amico dello sposo, che è presente e l’ascolta, esulta di gioia alla voce dello sposo. Ora questa mia gioia è piena. </w:t>
      </w:r>
      <w:r w:rsidRPr="005F7D65">
        <w:rPr>
          <w:rFonts w:ascii="Arial" w:hAnsi="Arial" w:cs="Arial"/>
          <w:i/>
          <w:iCs/>
        </w:rPr>
        <w:t>Lui</w:t>
      </w:r>
      <w:r w:rsidR="005F7D65" w:rsidRPr="005F7D65">
        <w:rPr>
          <w:rFonts w:ascii="Arial" w:hAnsi="Arial" w:cs="Arial"/>
          <w:i/>
          <w:iCs/>
        </w:rPr>
        <w:t xml:space="preserve"> deve crescere; io, invece, diminuire».</w:t>
      </w:r>
      <w:r>
        <w:rPr>
          <w:rFonts w:ascii="Arial" w:hAnsi="Arial" w:cs="Arial"/>
          <w:i/>
          <w:iCs/>
        </w:rPr>
        <w:t xml:space="preserve"> </w:t>
      </w:r>
      <w:r w:rsidRPr="005F7D65">
        <w:rPr>
          <w:rFonts w:ascii="Arial" w:hAnsi="Arial" w:cs="Arial"/>
          <w:i/>
          <w:iCs/>
        </w:rPr>
        <w:t>Chi</w:t>
      </w:r>
      <w:r w:rsidR="005F7D65" w:rsidRPr="005F7D65">
        <w:rPr>
          <w:rFonts w:ascii="Arial" w:hAnsi="Arial" w:cs="Arial"/>
          <w:i/>
          <w:iCs/>
        </w:rPr>
        <w:t xml:space="preserve"> viene dall’alto è al di sopra di tutti; ma chi viene dalla terra, appartiene alla terra e parla secondo la terra. Chi viene dal cielo è al di sopra di tutti. </w:t>
      </w:r>
      <w:r w:rsidRPr="005F7D65">
        <w:rPr>
          <w:rFonts w:ascii="Arial" w:hAnsi="Arial" w:cs="Arial"/>
          <w:i/>
          <w:iCs/>
        </w:rPr>
        <w:t>Egli</w:t>
      </w:r>
      <w:r w:rsidR="005F7D65" w:rsidRPr="005F7D65">
        <w:rPr>
          <w:rFonts w:ascii="Arial" w:hAnsi="Arial" w:cs="Arial"/>
          <w:i/>
          <w:iCs/>
        </w:rPr>
        <w:t xml:space="preserve"> attesta ciò che ha visto e udito, eppure nessuno accetta la sua testimonianza. </w:t>
      </w:r>
      <w:r w:rsidRPr="005F7D65">
        <w:rPr>
          <w:rFonts w:ascii="Arial" w:hAnsi="Arial" w:cs="Arial"/>
          <w:i/>
          <w:iCs/>
        </w:rPr>
        <w:t>Chi</w:t>
      </w:r>
      <w:r w:rsidR="005F7D65" w:rsidRPr="005F7D65">
        <w:rPr>
          <w:rFonts w:ascii="Arial" w:hAnsi="Arial" w:cs="Arial"/>
          <w:i/>
          <w:iCs/>
        </w:rPr>
        <w:t xml:space="preserve"> ne accetta la testimonianza, conferma che Dio è veritiero. </w:t>
      </w:r>
      <w:r w:rsidRPr="005F7D65">
        <w:rPr>
          <w:rFonts w:ascii="Arial" w:hAnsi="Arial" w:cs="Arial"/>
          <w:i/>
          <w:iCs/>
        </w:rPr>
        <w:t>Colui</w:t>
      </w:r>
      <w:r w:rsidR="005F7D65" w:rsidRPr="005F7D65">
        <w:rPr>
          <w:rFonts w:ascii="Arial" w:hAnsi="Arial" w:cs="Arial"/>
          <w:i/>
          <w:iCs/>
        </w:rPr>
        <w:t xml:space="preserve"> infatti che Dio ha mandato dice le parole di Dio: senza misura egli dà lo Spirito. </w:t>
      </w:r>
      <w:bookmarkStart w:id="0" w:name="_Hlk195735740"/>
      <w:r w:rsidR="005F7D65" w:rsidRPr="005F7D65">
        <w:rPr>
          <w:rFonts w:ascii="Arial" w:hAnsi="Arial" w:cs="Arial"/>
          <w:i/>
          <w:iCs/>
        </w:rPr>
        <w:t>Il Padre ama il Figlio e gli ha dato in mano ogni cosa</w:t>
      </w:r>
      <w:bookmarkEnd w:id="0"/>
      <w:r w:rsidR="005F7D65" w:rsidRPr="005F7D65">
        <w:rPr>
          <w:rFonts w:ascii="Arial" w:hAnsi="Arial" w:cs="Arial"/>
          <w:i/>
          <w:iCs/>
        </w:rPr>
        <w:t>. Chi crede nel Figlio ha la vita eterna; chi non obbedisce al Figlio non vedrà la vita, ma l’ira di Dio rimane su di lui.</w:t>
      </w:r>
      <w:r w:rsidR="00522EC1" w:rsidRPr="00522EC1">
        <w:rPr>
          <w:rFonts w:ascii="Arial" w:hAnsi="Arial" w:cs="Arial"/>
          <w:i/>
          <w:iCs/>
        </w:rPr>
        <w:t xml:space="preserve"> </w:t>
      </w:r>
      <w:r w:rsidR="00790C81">
        <w:rPr>
          <w:rFonts w:ascii="Arial" w:hAnsi="Arial" w:cs="Arial"/>
          <w:i/>
          <w:iCs/>
        </w:rPr>
        <w:t xml:space="preserve">(Gv </w:t>
      </w:r>
      <w:r w:rsidR="00522EC1">
        <w:rPr>
          <w:rFonts w:ascii="Arial" w:hAnsi="Arial" w:cs="Arial"/>
          <w:i/>
          <w:iCs/>
        </w:rPr>
        <w:t>3</w:t>
      </w:r>
      <w:r w:rsidR="00790C81">
        <w:rPr>
          <w:rFonts w:ascii="Arial" w:hAnsi="Arial" w:cs="Arial"/>
          <w:i/>
          <w:iCs/>
        </w:rPr>
        <w:t>,</w:t>
      </w:r>
      <w:r w:rsidR="001C4B93">
        <w:rPr>
          <w:rFonts w:ascii="Arial" w:hAnsi="Arial" w:cs="Arial"/>
          <w:i/>
          <w:iCs/>
        </w:rPr>
        <w:t>22</w:t>
      </w:r>
      <w:r w:rsidR="00790C81">
        <w:rPr>
          <w:rFonts w:ascii="Arial" w:hAnsi="Arial" w:cs="Arial"/>
          <w:i/>
          <w:iCs/>
        </w:rPr>
        <w:t>-</w:t>
      </w:r>
      <w:r w:rsidR="005F7D65">
        <w:rPr>
          <w:rFonts w:ascii="Arial" w:hAnsi="Arial" w:cs="Arial"/>
          <w:i/>
          <w:iCs/>
        </w:rPr>
        <w:t>36</w:t>
      </w:r>
      <w:r w:rsidR="00790C81">
        <w:rPr>
          <w:rFonts w:ascii="Arial" w:hAnsi="Arial" w:cs="Arial"/>
          <w:i/>
          <w:iCs/>
        </w:rPr>
        <w:t xml:space="preserve">). </w:t>
      </w:r>
    </w:p>
    <w:p w14:paraId="18016467" w14:textId="1F207A39" w:rsidR="000B02B1" w:rsidRPr="003207A8" w:rsidRDefault="003207A8" w:rsidP="00A0747E">
      <w:pPr>
        <w:spacing w:after="120"/>
        <w:jc w:val="both"/>
        <w:rPr>
          <w:rFonts w:ascii="Arial" w:hAnsi="Arial" w:cs="Arial"/>
          <w:iCs/>
        </w:rPr>
      </w:pPr>
      <w:r>
        <w:rPr>
          <w:rFonts w:ascii="Arial" w:hAnsi="Arial" w:cs="Arial"/>
          <w:iCs/>
        </w:rPr>
        <w:t xml:space="preserve">Dinanzi a tanta ricchezza di verità, di vita, di grazia, di luce, di amore, non si può soffrire né di invidia, né di gelosia, ma </w:t>
      </w:r>
      <w:r w:rsidR="0016320B">
        <w:rPr>
          <w:rFonts w:ascii="Arial" w:hAnsi="Arial" w:cs="Arial"/>
          <w:iCs/>
        </w:rPr>
        <w:t>ne</w:t>
      </w:r>
      <w:r>
        <w:rPr>
          <w:rFonts w:ascii="Arial" w:hAnsi="Arial" w:cs="Arial"/>
          <w:iCs/>
        </w:rPr>
        <w:t xml:space="preserve">anche di stoltezza, insipienza, durezza di cuore e di mente. Dinanzi a tanta ricchezza c’è una sola cosa da fare: prostrarsi in adorazione, chiedendo al Signore che ci inondi di essa. Ecco invece cosa accade. Moltissimi discepoli di Gesù hanno deciso di portare al macero questa divina ed eterna ricchezza, che è frutto per noi della Passione Redentrice di Gesù  Signore e al suo posto inondare il mondo con ogni miseria spirituale, miseria di peccato, miseria di Satana, miseria di morte, miseria </w:t>
      </w:r>
      <w:r w:rsidR="00643E6B">
        <w:rPr>
          <w:rFonts w:ascii="Arial" w:hAnsi="Arial" w:cs="Arial"/>
          <w:iCs/>
        </w:rPr>
        <w:t xml:space="preserve">di inferno eterno e di perdizione nelle tenebre. La Madre di Dio non ci abbandoni a questa miseria che vuole distruggerci e consegnarci a sicura morta. Venga Lei e riporti nei nostri cuori la stupenda divina ricchezza eterna del Figlio suo. </w:t>
      </w:r>
    </w:p>
    <w:p w14:paraId="0C6DFC1E" w14:textId="45894F64" w:rsidR="00DA138B" w:rsidRPr="000A55B9" w:rsidRDefault="00F53AE8" w:rsidP="00AC6B74">
      <w:pPr>
        <w:spacing w:after="120"/>
        <w:jc w:val="right"/>
        <w:rPr>
          <w:rFonts w:ascii="Arial" w:hAnsi="Arial" w:cs="Arial"/>
          <w:b/>
          <w:i/>
        </w:rPr>
      </w:pPr>
      <w:r>
        <w:rPr>
          <w:rFonts w:ascii="Arial" w:hAnsi="Arial" w:cs="Arial"/>
          <w:b/>
        </w:rPr>
        <w:t>21</w:t>
      </w:r>
      <w:r w:rsidR="00221CD1">
        <w:rPr>
          <w:rFonts w:ascii="Arial" w:hAnsi="Arial" w:cs="Arial"/>
          <w:b/>
        </w:rPr>
        <w:t xml:space="preserve"> </w:t>
      </w:r>
      <w:r w:rsidR="00EF12AE">
        <w:rPr>
          <w:rFonts w:ascii="Arial" w:hAnsi="Arial" w:cs="Arial"/>
          <w:b/>
        </w:rPr>
        <w:t xml:space="preserve">Giugno </w:t>
      </w:r>
      <w:r w:rsidR="00D66503">
        <w:rPr>
          <w:rFonts w:ascii="Arial" w:hAnsi="Arial" w:cs="Arial"/>
          <w:b/>
        </w:rPr>
        <w:t xml:space="preserve">2026 </w:t>
      </w:r>
    </w:p>
    <w:sectPr w:rsidR="00DA138B" w:rsidRPr="000A55B9" w:rsidSect="00643E6B">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B6C98"/>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02DD"/>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20B"/>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B93"/>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74C"/>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7A8"/>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6C2"/>
    <w:rsid w:val="006377E9"/>
    <w:rsid w:val="00640590"/>
    <w:rsid w:val="0064264D"/>
    <w:rsid w:val="0064275A"/>
    <w:rsid w:val="006437AE"/>
    <w:rsid w:val="00643E6B"/>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A83"/>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328"/>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24A7"/>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DD5"/>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21F"/>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53F"/>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3A0"/>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1815</Words>
  <Characters>10349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17</cp:revision>
  <cp:lastPrinted>2010-11-10T17:24:00Z</cp:lastPrinted>
  <dcterms:created xsi:type="dcterms:W3CDTF">2025-04-14T16:52:00Z</dcterms:created>
  <dcterms:modified xsi:type="dcterms:W3CDTF">2025-04-17T06:27:00Z</dcterms:modified>
</cp:coreProperties>
</file>